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05" w:rsidRDefault="00DD6E05" w:rsidP="00DD6E05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>АННОТА</w:t>
      </w:r>
      <w:r>
        <w:rPr>
          <w:rFonts w:ascii="Times New Roman" w:hAnsi="Times New Roman" w:cs="Times New Roman"/>
          <w:b/>
          <w:sz w:val="28"/>
          <w:szCs w:val="28"/>
        </w:rPr>
        <w:t xml:space="preserve">ЦИЯ К РАБОЧЕЙ ПРОГРАММЕ </w:t>
      </w:r>
    </w:p>
    <w:p w:rsidR="00DD6E05" w:rsidRPr="00FA1215" w:rsidRDefault="00DD6E05" w:rsidP="00DD6E0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w w:val="95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966B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МОДУЛЯ «</w:t>
      </w:r>
      <w:r w:rsidRPr="0099644E">
        <w:rPr>
          <w:rFonts w:ascii="Times New Roman" w:hAnsi="Times New Roman" w:cs="Times New Roman"/>
          <w:b/>
          <w:w w:val="95"/>
          <w:sz w:val="28"/>
          <w:szCs w:val="28"/>
        </w:rPr>
        <w:t>ТЕХНОЛОГИЯ ШВЕЙНЫХ ПРОЦЕССОВ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D6E05" w:rsidRPr="00966BB0" w:rsidRDefault="00DD6E05" w:rsidP="00DD6E05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профессиональной подготовки по рабочей профессии</w:t>
      </w:r>
    </w:p>
    <w:p w:rsidR="00DD6E05" w:rsidRPr="00FA1215" w:rsidRDefault="00DD6E05" w:rsidP="00DD6E0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 xml:space="preserve">«Швея» </w:t>
      </w:r>
      <w:r w:rsidRPr="00966BB0">
        <w:rPr>
          <w:rFonts w:ascii="Times New Roman" w:hAnsi="Times New Roman" w:cs="Times New Roman"/>
          <w:sz w:val="28"/>
          <w:szCs w:val="28"/>
        </w:rPr>
        <w:t>(2 разряд), код 19601</w:t>
      </w:r>
    </w:p>
    <w:p w:rsidR="00DD6E05" w:rsidRPr="0089066C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66C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программы </w:t>
      </w:r>
    </w:p>
    <w:p w:rsidR="00DD6E05" w:rsidRDefault="00DD6E05" w:rsidP="00DD6E05">
      <w:pPr>
        <w:spacing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9066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модуля является частью основной профессиональной образовательной программы «Швея» (2 разряд). Рабочая программа учебного модуля может быть использована в дальнейшем профессиональном образовании, профессиональной подготовке по профессии «Швея» лицами различного возраста, в том числе не имеющими основного общего или среднего общего образования, включая лиц с </w:t>
      </w:r>
      <w:r w:rsidRPr="0089066C">
        <w:rPr>
          <w:rFonts w:ascii="Times New Roman" w:hAnsi="Times New Roman" w:cs="Times New Roman"/>
          <w:w w:val="95"/>
          <w:sz w:val="28"/>
          <w:szCs w:val="28"/>
        </w:rPr>
        <w:t xml:space="preserve">ограниченными возможностями здоровья (с различными формами умственной </w:t>
      </w:r>
      <w:r w:rsidRPr="0089066C">
        <w:rPr>
          <w:rFonts w:ascii="Times New Roman" w:hAnsi="Times New Roman" w:cs="Times New Roman"/>
          <w:spacing w:val="-2"/>
          <w:sz w:val="28"/>
          <w:szCs w:val="28"/>
        </w:rPr>
        <w:t>отсталости).</w:t>
      </w:r>
    </w:p>
    <w:p w:rsidR="00DD6E05" w:rsidRPr="0089066C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66C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программы учебного модуля</w:t>
      </w:r>
    </w:p>
    <w:p w:rsidR="00DD6E05" w:rsidRPr="00A47E32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</w:t>
      </w:r>
      <w:r>
        <w:rPr>
          <w:rFonts w:ascii="Times New Roman" w:hAnsi="Times New Roman" w:cs="Times New Roman"/>
          <w:sz w:val="28"/>
          <w:szCs w:val="28"/>
        </w:rPr>
        <w:t>нальными компетенциями обучающие</w:t>
      </w:r>
      <w:r w:rsidRPr="00A47E32">
        <w:rPr>
          <w:rFonts w:ascii="Times New Roman" w:hAnsi="Times New Roman" w:cs="Times New Roman"/>
          <w:sz w:val="28"/>
          <w:szCs w:val="28"/>
        </w:rPr>
        <w:t>ся в ходе освоения учебного модуля долж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A47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E05" w:rsidRPr="00BA0962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0962">
        <w:rPr>
          <w:rFonts w:ascii="Times New Roman" w:hAnsi="Times New Roman" w:cs="Times New Roman"/>
          <w:b/>
          <w:sz w:val="28"/>
          <w:szCs w:val="28"/>
        </w:rPr>
        <w:t>знать</w:t>
      </w:r>
      <w:r w:rsidRPr="00BA09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sz w:val="28"/>
          <w:szCs w:val="28"/>
        </w:rPr>
        <w:t>- методы и приемы выполнения подготовительных и простейших операций;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w w:val="95"/>
          <w:sz w:val="28"/>
          <w:szCs w:val="28"/>
        </w:rPr>
        <w:t>- ассортимент швейных изделий;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w w:val="95"/>
          <w:sz w:val="28"/>
          <w:szCs w:val="28"/>
        </w:rPr>
        <w:t>- составные части швейных изделий;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w w:val="95"/>
          <w:sz w:val="28"/>
          <w:szCs w:val="28"/>
        </w:rPr>
        <w:t>- технологию швейных изделий;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w w:val="95"/>
          <w:sz w:val="28"/>
          <w:szCs w:val="28"/>
        </w:rPr>
        <w:t>-  методы и приемы обработки деталей и узлов изделий;</w:t>
      </w:r>
    </w:p>
    <w:p w:rsidR="00DD6E05" w:rsidRPr="00BA0962" w:rsidRDefault="00DD6E05" w:rsidP="00DD6E05">
      <w:pPr>
        <w:pStyle w:val="TableParagraph"/>
        <w:ind w:right="141" w:firstLine="851"/>
        <w:jc w:val="both"/>
        <w:rPr>
          <w:w w:val="95"/>
          <w:sz w:val="28"/>
          <w:szCs w:val="28"/>
        </w:rPr>
      </w:pPr>
      <w:r w:rsidRPr="00BA0962">
        <w:rPr>
          <w:w w:val="95"/>
          <w:sz w:val="28"/>
          <w:szCs w:val="28"/>
        </w:rPr>
        <w:t xml:space="preserve">- виды ручных, машинных работ, методы и приемы их выполнения; </w:t>
      </w:r>
    </w:p>
    <w:p w:rsidR="00DD6E05" w:rsidRPr="00BA0962" w:rsidRDefault="00DD6E05" w:rsidP="00DD6E05">
      <w:pPr>
        <w:spacing w:line="240" w:lineRule="auto"/>
        <w:ind w:firstLine="85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BA0962">
        <w:rPr>
          <w:rFonts w:ascii="Times New Roman" w:hAnsi="Times New Roman" w:cs="Times New Roman"/>
          <w:w w:val="95"/>
          <w:sz w:val="28"/>
          <w:szCs w:val="28"/>
        </w:rPr>
        <w:t xml:space="preserve">- требования к качеству технологической обработки </w:t>
      </w:r>
      <w:r>
        <w:rPr>
          <w:rFonts w:ascii="Times New Roman" w:hAnsi="Times New Roman" w:cs="Times New Roman"/>
          <w:w w:val="95"/>
          <w:sz w:val="28"/>
          <w:szCs w:val="28"/>
        </w:rPr>
        <w:t>деталей и узлов швейных изделий</w:t>
      </w:r>
    </w:p>
    <w:p w:rsidR="00DD6E05" w:rsidRPr="00BA0962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0962">
        <w:rPr>
          <w:rFonts w:ascii="Times New Roman" w:hAnsi="Times New Roman" w:cs="Times New Roman"/>
          <w:b/>
          <w:sz w:val="28"/>
          <w:szCs w:val="28"/>
        </w:rPr>
        <w:t>уметь</w:t>
      </w:r>
      <w:r w:rsidRPr="00BA09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выполнять простейшие операции по обработке отдельных деталей и узлов изделий на швейном оборудовании;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применять специальные устройства, приспособления, средств малой механизации при выполнении технологических операций;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устранять мелкие неполадки в работе технологического оборудования (швейных машин);</w:t>
      </w:r>
    </w:p>
    <w:p w:rsidR="00DD6E05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контролировать качество кроя и соответствие фурнитуры цвету и назначению изделия;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выполнять ручные и машинные работы по пошиву;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обрабатывать детали и узлы швейных изделий на машинах или вручную;</w:t>
      </w:r>
    </w:p>
    <w:p w:rsidR="00DD6E05" w:rsidRPr="00BA0962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0962">
        <w:rPr>
          <w:rFonts w:ascii="Times New Roman" w:hAnsi="Times New Roman" w:cs="Times New Roman"/>
          <w:sz w:val="28"/>
          <w:szCs w:val="28"/>
        </w:rPr>
        <w:t>- сое</w:t>
      </w:r>
      <w:r>
        <w:rPr>
          <w:rFonts w:ascii="Times New Roman" w:hAnsi="Times New Roman" w:cs="Times New Roman"/>
          <w:sz w:val="28"/>
          <w:szCs w:val="28"/>
        </w:rPr>
        <w:t>динять детали, собирать изделия;</w:t>
      </w:r>
    </w:p>
    <w:p w:rsidR="00DD6E05" w:rsidRPr="00BA0962" w:rsidRDefault="00DD6E05" w:rsidP="00DD6E05">
      <w:pPr>
        <w:pStyle w:val="TableParagraph"/>
        <w:numPr>
          <w:ilvl w:val="0"/>
          <w:numId w:val="1"/>
        </w:numPr>
        <w:tabs>
          <w:tab w:val="left" w:pos="267"/>
        </w:tabs>
        <w:spacing w:before="3" w:after="240"/>
        <w:ind w:left="0" w:right="141" w:firstLine="851"/>
        <w:jc w:val="both"/>
        <w:rPr>
          <w:sz w:val="28"/>
          <w:szCs w:val="28"/>
        </w:rPr>
      </w:pPr>
      <w:r w:rsidRPr="00BA0962">
        <w:rPr>
          <w:sz w:val="28"/>
          <w:szCs w:val="28"/>
        </w:rPr>
        <w:t>соблюдать требования безопасности труда при выпол</w:t>
      </w:r>
      <w:r>
        <w:rPr>
          <w:sz w:val="28"/>
          <w:szCs w:val="28"/>
        </w:rPr>
        <w:t>нении технологических операций.</w:t>
      </w:r>
    </w:p>
    <w:p w:rsidR="00DD6E05" w:rsidRPr="007E004E" w:rsidRDefault="00DD6E05" w:rsidP="00DD6E05">
      <w:pPr>
        <w:spacing w:line="240" w:lineRule="auto"/>
        <w:ind w:firstLine="851"/>
        <w:jc w:val="both"/>
        <w:rPr>
          <w:rFonts w:ascii="Times New Roman" w:hAnsi="Times New Roman" w:cs="Times New Roman"/>
          <w:b/>
          <w:w w:val="95"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учебного модуля </w:t>
      </w:r>
      <w:r w:rsidRPr="00A47E32">
        <w:rPr>
          <w:rFonts w:ascii="Times New Roman" w:hAnsi="Times New Roman" w:cs="Times New Roman"/>
          <w:sz w:val="28"/>
          <w:szCs w:val="28"/>
        </w:rPr>
        <w:t>«</w:t>
      </w:r>
      <w:r w:rsidRPr="0099644E">
        <w:rPr>
          <w:rFonts w:ascii="Times New Roman" w:hAnsi="Times New Roman" w:cs="Times New Roman"/>
          <w:b/>
          <w:w w:val="95"/>
          <w:sz w:val="28"/>
          <w:szCs w:val="28"/>
        </w:rPr>
        <w:t>Технология швейных процессов</w:t>
      </w:r>
      <w:r w:rsidRPr="00A47E32">
        <w:rPr>
          <w:rFonts w:ascii="Times New Roman" w:hAnsi="Times New Roman" w:cs="Times New Roman"/>
          <w:b/>
          <w:sz w:val="28"/>
          <w:szCs w:val="28"/>
        </w:rPr>
        <w:t>»</w:t>
      </w:r>
    </w:p>
    <w:p w:rsidR="00DD6E05" w:rsidRPr="00A47E32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Максимальная учебная нагрузка - </w:t>
      </w:r>
      <w:r>
        <w:rPr>
          <w:rFonts w:ascii="Times New Roman" w:hAnsi="Times New Roman" w:cs="Times New Roman"/>
          <w:sz w:val="28"/>
          <w:szCs w:val="28"/>
        </w:rPr>
        <w:t>139 часов</w:t>
      </w:r>
      <w:r w:rsidRPr="00A47E32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D6E05" w:rsidRPr="00876733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теоретические занятия</w:t>
      </w:r>
      <w:r w:rsidRPr="00876733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76733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DD6E05" w:rsidRPr="00876733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практические занятия</w:t>
      </w:r>
      <w:r w:rsidRPr="00876733">
        <w:rPr>
          <w:rFonts w:ascii="Times New Roman" w:hAnsi="Times New Roman" w:cs="Times New Roman"/>
          <w:sz w:val="28"/>
          <w:szCs w:val="28"/>
        </w:rPr>
        <w:t xml:space="preserve"> - 10</w:t>
      </w:r>
      <w:r>
        <w:rPr>
          <w:rFonts w:ascii="Times New Roman" w:hAnsi="Times New Roman" w:cs="Times New Roman"/>
          <w:sz w:val="28"/>
          <w:szCs w:val="28"/>
        </w:rPr>
        <w:t>8 часов;</w:t>
      </w:r>
    </w:p>
    <w:p w:rsidR="00DD6E05" w:rsidRPr="00876733" w:rsidRDefault="00DD6E05" w:rsidP="00DD6E05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промежуточная аттестация в форме зачёта – 1 час.</w:t>
      </w:r>
    </w:p>
    <w:p w:rsidR="00DD6E05" w:rsidRPr="0089066C" w:rsidRDefault="00DD6E05" w:rsidP="00DD6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05" w:rsidRDefault="00DD6E05" w:rsidP="00DD6E05"/>
    <w:p w:rsidR="00DD6E05" w:rsidRDefault="00DD6E05" w:rsidP="00DD6E05"/>
    <w:p w:rsidR="001149B1" w:rsidRDefault="001149B1"/>
    <w:sectPr w:rsidR="001149B1" w:rsidSect="00B4493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0472"/>
    <w:multiLevelType w:val="hybridMultilevel"/>
    <w:tmpl w:val="4F76EEAE"/>
    <w:lvl w:ilvl="0" w:tplc="3A72ABD4">
      <w:numFmt w:val="bullet"/>
      <w:lvlText w:val="-"/>
      <w:lvlJc w:val="left"/>
      <w:pPr>
        <w:ind w:left="13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6BC852B4">
      <w:numFmt w:val="bullet"/>
      <w:lvlText w:val="•"/>
      <w:lvlJc w:val="left"/>
      <w:pPr>
        <w:ind w:left="603" w:hanging="141"/>
      </w:pPr>
      <w:rPr>
        <w:rFonts w:hint="default"/>
        <w:lang w:val="ru-RU" w:eastAsia="en-US" w:bidi="ar-SA"/>
      </w:rPr>
    </w:lvl>
    <w:lvl w:ilvl="2" w:tplc="14F2D7D4">
      <w:numFmt w:val="bullet"/>
      <w:lvlText w:val="•"/>
      <w:lvlJc w:val="left"/>
      <w:pPr>
        <w:ind w:left="1067" w:hanging="141"/>
      </w:pPr>
      <w:rPr>
        <w:rFonts w:hint="default"/>
        <w:lang w:val="ru-RU" w:eastAsia="en-US" w:bidi="ar-SA"/>
      </w:rPr>
    </w:lvl>
    <w:lvl w:ilvl="3" w:tplc="9D1A68A6">
      <w:numFmt w:val="bullet"/>
      <w:lvlText w:val="•"/>
      <w:lvlJc w:val="left"/>
      <w:pPr>
        <w:ind w:left="1531" w:hanging="141"/>
      </w:pPr>
      <w:rPr>
        <w:rFonts w:hint="default"/>
        <w:lang w:val="ru-RU" w:eastAsia="en-US" w:bidi="ar-SA"/>
      </w:rPr>
    </w:lvl>
    <w:lvl w:ilvl="4" w:tplc="28000774">
      <w:numFmt w:val="bullet"/>
      <w:lvlText w:val="•"/>
      <w:lvlJc w:val="left"/>
      <w:pPr>
        <w:ind w:left="1994" w:hanging="141"/>
      </w:pPr>
      <w:rPr>
        <w:rFonts w:hint="default"/>
        <w:lang w:val="ru-RU" w:eastAsia="en-US" w:bidi="ar-SA"/>
      </w:rPr>
    </w:lvl>
    <w:lvl w:ilvl="5" w:tplc="337EF558">
      <w:numFmt w:val="bullet"/>
      <w:lvlText w:val="•"/>
      <w:lvlJc w:val="left"/>
      <w:pPr>
        <w:ind w:left="2458" w:hanging="141"/>
      </w:pPr>
      <w:rPr>
        <w:rFonts w:hint="default"/>
        <w:lang w:val="ru-RU" w:eastAsia="en-US" w:bidi="ar-SA"/>
      </w:rPr>
    </w:lvl>
    <w:lvl w:ilvl="6" w:tplc="D804CE40">
      <w:numFmt w:val="bullet"/>
      <w:lvlText w:val="•"/>
      <w:lvlJc w:val="left"/>
      <w:pPr>
        <w:ind w:left="2922" w:hanging="141"/>
      </w:pPr>
      <w:rPr>
        <w:rFonts w:hint="default"/>
        <w:lang w:val="ru-RU" w:eastAsia="en-US" w:bidi="ar-SA"/>
      </w:rPr>
    </w:lvl>
    <w:lvl w:ilvl="7" w:tplc="15F83306">
      <w:numFmt w:val="bullet"/>
      <w:lvlText w:val="•"/>
      <w:lvlJc w:val="left"/>
      <w:pPr>
        <w:ind w:left="3385" w:hanging="141"/>
      </w:pPr>
      <w:rPr>
        <w:rFonts w:hint="default"/>
        <w:lang w:val="ru-RU" w:eastAsia="en-US" w:bidi="ar-SA"/>
      </w:rPr>
    </w:lvl>
    <w:lvl w:ilvl="8" w:tplc="C316AF56">
      <w:numFmt w:val="bullet"/>
      <w:lvlText w:val="•"/>
      <w:lvlJc w:val="left"/>
      <w:pPr>
        <w:ind w:left="3849" w:hanging="1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6E05"/>
    <w:rsid w:val="001149B1"/>
    <w:rsid w:val="006C2CCB"/>
    <w:rsid w:val="00DD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D6E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2024-06-05T08:06:00Z</dcterms:created>
  <dcterms:modified xsi:type="dcterms:W3CDTF">2024-06-05T08:07:00Z</dcterms:modified>
</cp:coreProperties>
</file>